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1D3A2192" w:rsidR="007C6C41" w:rsidRPr="001A0F11" w:rsidRDefault="00EA2A54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</w:t>
      </w:r>
      <w:r w:rsidR="00C80616">
        <w:rPr>
          <w:b/>
          <w:sz w:val="36"/>
          <w:szCs w:val="36"/>
        </w:rPr>
        <w:t xml:space="preserve">2022 </w:t>
      </w:r>
      <w:r>
        <w:rPr>
          <w:b/>
          <w:sz w:val="36"/>
          <w:szCs w:val="36"/>
        </w:rPr>
        <w:t>1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Laiks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11DC8871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Šoudauna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</w:t>
      </w:r>
      <w:proofErr w:type="spellEnd"/>
      <w:r w:rsidR="00C44E33">
        <w:rPr>
          <w:sz w:val="28"/>
          <w:szCs w:val="28"/>
          <w:lang w:val="en-US"/>
        </w:rPr>
        <w:t xml:space="preserve"> </w:t>
      </w:r>
      <w:proofErr w:type="spellStart"/>
      <w:r w:rsidR="00C44E33">
        <w:rPr>
          <w:sz w:val="28"/>
          <w:szCs w:val="28"/>
          <w:lang w:val="en-US"/>
        </w:rPr>
        <w:t>n</w:t>
      </w:r>
      <w:r w:rsidR="00EA2A54">
        <w:rPr>
          <w:sz w:val="28"/>
          <w:szCs w:val="28"/>
          <w:lang w:val="en-US"/>
        </w:rPr>
        <w:t>otiks</w:t>
      </w:r>
      <w:proofErr w:type="spellEnd"/>
      <w:r w:rsidR="00EA2A54">
        <w:rPr>
          <w:sz w:val="28"/>
          <w:szCs w:val="28"/>
          <w:lang w:val="en-US"/>
        </w:rPr>
        <w:t xml:space="preserve"> no 2022.gada 9</w:t>
      </w:r>
      <w:r w:rsidR="005C6575">
        <w:rPr>
          <w:sz w:val="28"/>
          <w:szCs w:val="28"/>
          <w:lang w:val="en-US"/>
        </w:rPr>
        <w:t>.</w:t>
      </w:r>
      <w:r w:rsidR="00EA2A54">
        <w:rPr>
          <w:sz w:val="28"/>
          <w:szCs w:val="28"/>
          <w:lang w:val="en-US"/>
        </w:rPr>
        <w:t xml:space="preserve"> – 10</w:t>
      </w:r>
      <w:r w:rsidR="007C6C41" w:rsidRPr="001A0F11">
        <w:rPr>
          <w:sz w:val="28"/>
          <w:szCs w:val="28"/>
          <w:lang w:val="en-US"/>
        </w:rPr>
        <w:t xml:space="preserve">. </w:t>
      </w:r>
      <w:proofErr w:type="spellStart"/>
      <w:r w:rsidR="00CC3EB2">
        <w:rPr>
          <w:sz w:val="28"/>
          <w:szCs w:val="28"/>
          <w:lang w:val="en-US"/>
        </w:rPr>
        <w:t>Aprīlim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organizē</w:t>
      </w:r>
      <w:proofErr w:type="spellEnd"/>
      <w:r w:rsidRPr="001A0F11">
        <w:rPr>
          <w:sz w:val="28"/>
          <w:szCs w:val="28"/>
          <w:lang w:val="en-US"/>
        </w:rPr>
        <w:t xml:space="preserve"> LNSS</w:t>
      </w:r>
    </w:p>
    <w:p w14:paraId="0FC1302B" w14:textId="2675829B" w:rsidR="00EA2A54" w:rsidRPr="001A0F11" w:rsidRDefault="00EA2A54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Galvenais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tiesnesis</w:t>
      </w:r>
      <w:proofErr w:type="spellEnd"/>
      <w:r>
        <w:rPr>
          <w:sz w:val="28"/>
          <w:szCs w:val="28"/>
          <w:lang w:val="en-US"/>
        </w:rPr>
        <w:t>: Artūrs Būda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58B177A6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</w:t>
      </w:r>
      <w:proofErr w:type="spellStart"/>
      <w:r w:rsidR="00551833" w:rsidRPr="001A0F11">
        <w:rPr>
          <w:sz w:val="28"/>
          <w:szCs w:val="28"/>
          <w:lang w:val="en-US"/>
        </w:rPr>
        <w:t>uz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kopvēr</w:t>
      </w:r>
      <w:r w:rsidR="00EA2A54">
        <w:rPr>
          <w:sz w:val="28"/>
          <w:szCs w:val="28"/>
          <w:lang w:val="en-US"/>
        </w:rPr>
        <w:t>tē</w:t>
      </w:r>
      <w:r w:rsidR="00FB42F0" w:rsidRPr="001A0F11">
        <w:rPr>
          <w:sz w:val="28"/>
          <w:szCs w:val="28"/>
          <w:lang w:val="en-US"/>
        </w:rPr>
        <w:t>juma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reitingu</w:t>
      </w:r>
      <w:proofErr w:type="spellEnd"/>
      <w:r w:rsidR="00551833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>irmajā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A3091E" w:rsidRPr="001A0F11">
        <w:rPr>
          <w:sz w:val="28"/>
          <w:szCs w:val="28"/>
          <w:lang w:val="en-US"/>
        </w:rPr>
        <w:t>spēlē</w:t>
      </w:r>
      <w:proofErr w:type="spellEnd"/>
      <w:r w:rsidR="00A3091E" w:rsidRPr="001A0F11">
        <w:rPr>
          <w:sz w:val="28"/>
          <w:szCs w:val="28"/>
          <w:lang w:val="en-US"/>
        </w:rPr>
        <w:t xml:space="preserve"> 1</w:t>
      </w:r>
      <w:r w:rsidR="00EA2A54">
        <w:rPr>
          <w:sz w:val="28"/>
          <w:szCs w:val="28"/>
          <w:lang w:val="en-US"/>
        </w:rPr>
        <w:t>0</w:t>
      </w:r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5508C8" w:rsidRPr="001A0F11">
        <w:rPr>
          <w:sz w:val="28"/>
          <w:szCs w:val="28"/>
          <w:lang w:val="en-US"/>
        </w:rPr>
        <w:t>spēlētāji</w:t>
      </w:r>
      <w:proofErr w:type="spellEnd"/>
      <w:r w:rsidR="005508C8" w:rsidRPr="001A0F11">
        <w:rPr>
          <w:sz w:val="28"/>
          <w:szCs w:val="28"/>
          <w:lang w:val="en-US"/>
        </w:rPr>
        <w:t>,</w:t>
      </w:r>
      <w:r w:rsidR="00700CED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pārēje</w:t>
      </w:r>
      <w:proofErr w:type="spellEnd"/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sportisti</w:t>
      </w:r>
      <w:proofErr w:type="spellEnd"/>
      <w:r w:rsidR="00913331" w:rsidRPr="001A0F11">
        <w:rPr>
          <w:sz w:val="28"/>
          <w:szCs w:val="28"/>
          <w:lang w:val="en-US"/>
        </w:rPr>
        <w:t xml:space="preserve"> </w:t>
      </w:r>
      <w:proofErr w:type="spellStart"/>
      <w:r w:rsidR="00913331" w:rsidRPr="001A0F11">
        <w:rPr>
          <w:sz w:val="28"/>
          <w:szCs w:val="28"/>
          <w:lang w:val="en-US"/>
        </w:rPr>
        <w:t>spēlē</w:t>
      </w:r>
      <w:proofErr w:type="spellEnd"/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77777777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piedalīties sacensības tikai </w:t>
      </w:r>
      <w:r w:rsidR="00EE1A66" w:rsidRPr="001A0F11">
        <w:rPr>
          <w:b/>
          <w:sz w:val="28"/>
          <w:szCs w:val="28"/>
          <w:lang w:val="en-US"/>
        </w:rPr>
        <w:t>otrajā līgā</w:t>
      </w:r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nevar iegūt reitinga punktus.</w:t>
      </w:r>
    </w:p>
    <w:p w14:paraId="17F10C31" w14:textId="103D6ECC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notiek uz 3 šoudauna galdiem, ievērojot IBSA apstiprinātos šoudauna noteikumus, līdz 2 uzvarētiem setiem. </w:t>
      </w:r>
      <w:r w:rsidR="00E82D81">
        <w:rPr>
          <w:sz w:val="28"/>
          <w:szCs w:val="28"/>
          <w:lang w:val="en-US"/>
        </w:rPr>
        <w:t xml:space="preserve">2. </w:t>
      </w:r>
      <w:proofErr w:type="spellStart"/>
      <w:r w:rsidR="00E82D81">
        <w:rPr>
          <w:sz w:val="28"/>
          <w:szCs w:val="28"/>
          <w:lang w:val="en-US"/>
        </w:rPr>
        <w:t>Līgā</w:t>
      </w:r>
      <w:proofErr w:type="spellEnd"/>
      <w:r w:rsidR="00E82D81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1A0F11">
        <w:rPr>
          <w:sz w:val="28"/>
          <w:szCs w:val="28"/>
          <w:lang w:val="en-US"/>
        </w:rPr>
        <w:t xml:space="preserve">Play-off </w:t>
      </w:r>
      <w:proofErr w:type="spellStart"/>
      <w:r w:rsidRPr="001A0F11">
        <w:rPr>
          <w:sz w:val="28"/>
          <w:szCs w:val="28"/>
          <w:lang w:val="en-US"/>
        </w:rPr>
        <w:t>spēles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tiek</w:t>
      </w:r>
      <w:proofErr w:type="spellEnd"/>
      <w:r w:rsidRPr="001A0F11">
        <w:rPr>
          <w:sz w:val="28"/>
          <w:szCs w:val="28"/>
          <w:lang w:val="en-US"/>
        </w:rPr>
        <w:t xml:space="preserve"> spēlētas līdz 3 uzvarētiem setiem.</w:t>
      </w:r>
    </w:p>
    <w:p w14:paraId="24CBD62D" w14:textId="28AD9086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izspēlēs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apļa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turnīru</w:t>
      </w:r>
      <w:proofErr w:type="spellEnd"/>
      <w:r w:rsidRPr="001A0F11">
        <w:rPr>
          <w:sz w:val="28"/>
          <w:szCs w:val="28"/>
          <w:lang w:val="en-US"/>
        </w:rPr>
        <w:t xml:space="preserve">. </w:t>
      </w:r>
      <w:proofErr w:type="spellStart"/>
      <w:r w:rsidR="00EA2A54">
        <w:rPr>
          <w:sz w:val="28"/>
          <w:szCs w:val="28"/>
          <w:lang w:val="en-US"/>
        </w:rPr>
        <w:t>Tā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rezultāti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arī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noteiks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posma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vietu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sadalījumu</w:t>
      </w:r>
      <w:proofErr w:type="spellEnd"/>
      <w:r w:rsidR="00EA2A54">
        <w:rPr>
          <w:sz w:val="28"/>
          <w:szCs w:val="28"/>
          <w:lang w:val="en-US"/>
        </w:rPr>
        <w:t>.</w:t>
      </w:r>
      <w:r w:rsidRPr="001A0F11">
        <w:rPr>
          <w:sz w:val="28"/>
          <w:szCs w:val="28"/>
          <w:lang w:val="en-US"/>
        </w:rPr>
        <w:t xml:space="preserve">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lastRenderedPageBreak/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1E79CE96" w:rsidR="007C6C41" w:rsidRPr="001A0F11" w:rsidRDefault="00EA2A54" w:rsidP="00F0230F">
      <w:pPr>
        <w:rPr>
          <w:sz w:val="28"/>
          <w:szCs w:val="28"/>
        </w:rPr>
      </w:pPr>
      <w:r>
        <w:rPr>
          <w:sz w:val="28"/>
          <w:szCs w:val="28"/>
        </w:rPr>
        <w:t xml:space="preserve">Tālāk </w:t>
      </w:r>
      <w:proofErr w:type="spellStart"/>
      <w:r w:rsidR="007C6C41" w:rsidRPr="001A0F11">
        <w:rPr>
          <w:sz w:val="28"/>
          <w:szCs w:val="28"/>
        </w:rPr>
        <w:t>izspēlēs</w:t>
      </w:r>
      <w:proofErr w:type="spellEnd"/>
      <w:r w:rsidR="007C6C41" w:rsidRPr="001A0F11">
        <w:rPr>
          <w:sz w:val="28"/>
          <w:szCs w:val="28"/>
        </w:rPr>
        <w:t xml:space="preserve"> play-off </w:t>
      </w:r>
      <w:proofErr w:type="spellStart"/>
      <w:r w:rsidR="007C6C41" w:rsidRPr="001A0F11">
        <w:rPr>
          <w:sz w:val="28"/>
          <w:szCs w:val="28"/>
        </w:rPr>
        <w:t>sistēmu</w:t>
      </w:r>
      <w:proofErr w:type="spellEnd"/>
      <w:r w:rsidR="007C6C41" w:rsidRPr="001A0F11">
        <w:rPr>
          <w:sz w:val="28"/>
          <w:szCs w:val="28"/>
        </w:rPr>
        <w:t>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Dalības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607C0A95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gada licenču īpašniekiem</w:t>
      </w:r>
      <w:r w:rsidR="00074BC8" w:rsidRPr="001A0F11">
        <w:rPr>
          <w:sz w:val="28"/>
          <w:szCs w:val="28"/>
          <w:lang w:val="en-US"/>
        </w:rPr>
        <w:t xml:space="preserve">, </w:t>
      </w:r>
      <w:r w:rsidR="00CD065E" w:rsidRPr="001A0F11">
        <w:rPr>
          <w:sz w:val="28"/>
          <w:szCs w:val="28"/>
        </w:rPr>
        <w:t>senioriem</w:t>
      </w:r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r w:rsidRPr="001A0F11">
        <w:rPr>
          <w:sz w:val="28"/>
          <w:szCs w:val="28"/>
          <w:lang w:val="en-US"/>
        </w:rPr>
        <w:t>ezmaksas.</w:t>
      </w:r>
    </w:p>
    <w:p w14:paraId="1AD040B0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Pārējiem dalībniekiem – 2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6DF17EDD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</w:t>
      </w:r>
      <w:r w:rsidR="009923E1">
        <w:rPr>
          <w:sz w:val="28"/>
          <w:szCs w:val="28"/>
          <w:lang w:val="en-US"/>
        </w:rPr>
        <w:t>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jāaizpilda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elektroniski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šeit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līdz</w:t>
      </w:r>
      <w:proofErr w:type="spellEnd"/>
      <w:r w:rsidR="00EA2A54">
        <w:rPr>
          <w:sz w:val="28"/>
          <w:szCs w:val="28"/>
          <w:lang w:val="en-US"/>
        </w:rPr>
        <w:t xml:space="preserve"> 28. </w:t>
      </w:r>
      <w:proofErr w:type="spellStart"/>
      <w:r w:rsidR="00EA2A54">
        <w:rPr>
          <w:sz w:val="28"/>
          <w:szCs w:val="28"/>
          <w:lang w:val="en-US"/>
        </w:rPr>
        <w:t>Martam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r w:rsidRPr="001A0F11">
        <w:rPr>
          <w:sz w:val="28"/>
          <w:szCs w:val="28"/>
          <w:lang w:val="en-US"/>
        </w:rPr>
        <w:t>(</w:t>
      </w: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uz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!) </w:t>
      </w:r>
    </w:p>
    <w:p w14:paraId="1BEB19CE" w14:textId="701376E2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</w:p>
    <w:p w14:paraId="2549BCF8" w14:textId="767AAC8A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sacensībām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veidojot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="002D1DAB">
        <w:rPr>
          <w:sz w:val="28"/>
          <w:szCs w:val="28"/>
          <w:lang w:val="en-US"/>
        </w:rPr>
        <w:t>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spellStart"/>
      <w:r w:rsidR="002D1DAB">
        <w:rPr>
          <w:sz w:val="28"/>
          <w:szCs w:val="28"/>
          <w:lang w:val="en-US"/>
        </w:rPr>
        <w:t>organizācijām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gramStart"/>
      <w:r w:rsidR="002D1DAB">
        <w:rPr>
          <w:sz w:val="28"/>
          <w:szCs w:val="28"/>
          <w:lang w:val="en-US"/>
        </w:rPr>
        <w:t>un</w:t>
      </w:r>
      <w:proofErr w:type="gramEnd"/>
      <w:r w:rsidR="002D1DAB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sporta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klubiem</w:t>
      </w:r>
      <w:proofErr w:type="spellEnd"/>
      <w:r w:rsidRPr="001A0F11">
        <w:rPr>
          <w:sz w:val="28"/>
          <w:szCs w:val="28"/>
          <w:lang w:val="en-US"/>
        </w:rPr>
        <w:t xml:space="preserve">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spēlētājam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nav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ierasties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vietā būs iespēja dabūt silto ēdienu, par samaksu, pieteikumā atzīmējot „</w:t>
      </w:r>
      <w:proofErr w:type="gramStart"/>
      <w:r w:rsidRPr="001A0F11">
        <w:rPr>
          <w:sz w:val="28"/>
          <w:szCs w:val="28"/>
          <w:lang w:val="en-US"/>
        </w:rPr>
        <w:t>Jā</w:t>
      </w:r>
      <w:proofErr w:type="gramEnd"/>
      <w:r w:rsidRPr="001A0F11">
        <w:rPr>
          <w:sz w:val="28"/>
          <w:szCs w:val="28"/>
          <w:lang w:val="en-US"/>
        </w:rPr>
        <w:t>” pie sadaļas „Ēdināšana”.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35C49E42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52F82204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lastRenderedPageBreak/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246F0B9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12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4BD6FE9A" w14:textId="0EDE727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10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F24924" w14:textId="00CB53F4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8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6ECB2D6" w14:textId="744517B7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7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957D88" w14:textId="7D89C218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6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FD9051" w14:textId="66D7DFC2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5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9638F5" w14:textId="380BA815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4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13FE6C" w14:textId="42E65B8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3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1452E5" w14:textId="04365A1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36BCF6FB" w14:textId="65AAF760" w:rsidR="007C6C4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</w:t>
      </w:r>
      <w:r w:rsidR="00CD746C">
        <w:rPr>
          <w:color w:val="000000"/>
          <w:sz w:val="28"/>
          <w:szCs w:val="28"/>
        </w:rPr>
        <w:t xml:space="preserve"> </w:t>
      </w:r>
      <w:proofErr w:type="spellStart"/>
      <w:r w:rsidR="00CD746C">
        <w:rPr>
          <w:color w:val="000000"/>
          <w:sz w:val="28"/>
          <w:szCs w:val="28"/>
        </w:rPr>
        <w:t>punkts</w:t>
      </w:r>
      <w:proofErr w:type="spellEnd"/>
    </w:p>
    <w:p w14:paraId="6243FF6E" w14:textId="2A55B26C" w:rsidR="00CD746C" w:rsidRPr="001A0F11" w:rsidRDefault="00CD746C" w:rsidP="00CD746C">
      <w:p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="1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11.-…</w:t>
      </w: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0 </w:t>
      </w:r>
      <w:proofErr w:type="spellStart"/>
      <w:r>
        <w:rPr>
          <w:color w:val="000000"/>
          <w:sz w:val="28"/>
          <w:szCs w:val="28"/>
        </w:rPr>
        <w:t>punkti</w:t>
      </w:r>
      <w:proofErr w:type="spellEnd"/>
    </w:p>
    <w:p w14:paraId="688471F8" w14:textId="77777777" w:rsidR="007C6C41" w:rsidRPr="001A0F11" w:rsidRDefault="007C6C41" w:rsidP="00CD746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2AED328C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Balstoties uz rezultātiem trijos sezonas posmos, katrai līgai tiks iz</w:t>
      </w:r>
      <w:r w:rsidR="00CD746C">
        <w:rPr>
          <w:sz w:val="28"/>
          <w:szCs w:val="28"/>
          <w:lang w:val="en-US"/>
        </w:rPr>
        <w:t xml:space="preserve">veidots sezonas kopvērtējums. 9. </w:t>
      </w:r>
      <w:proofErr w:type="gramStart"/>
      <w:r w:rsidR="00CD746C">
        <w:rPr>
          <w:sz w:val="28"/>
          <w:szCs w:val="28"/>
          <w:lang w:val="en-US"/>
        </w:rPr>
        <w:t>un</w:t>
      </w:r>
      <w:proofErr w:type="gramEnd"/>
      <w:r w:rsidR="00CD746C">
        <w:rPr>
          <w:sz w:val="28"/>
          <w:szCs w:val="28"/>
          <w:lang w:val="en-US"/>
        </w:rPr>
        <w:t xml:space="preserve"> 10</w:t>
      </w:r>
      <w:r w:rsidRPr="001A0F11">
        <w:rPr>
          <w:sz w:val="28"/>
          <w:szCs w:val="28"/>
          <w:lang w:val="en-US"/>
        </w:rPr>
        <w:t xml:space="preserve">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 otrajā līgā, savukārt 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otrajā līgā nākamajā sezonā spēlēs pirmajā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77777777" w:rsidR="007C6C41" w:rsidRPr="001A0F11" w:rsidRDefault="007C6C4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>LNSS valdes loceklis</w:t>
            </w:r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3812FBA" w14:textId="77777777" w:rsidR="007C6C41" w:rsidRPr="003E6B64" w:rsidRDefault="007C6C41" w:rsidP="007C6C41">
      <w:pPr>
        <w:ind w:hanging="2"/>
      </w:pPr>
    </w:p>
    <w:p w14:paraId="5E10BC73" w14:textId="77777777"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1E12" w14:textId="77777777" w:rsidR="00583A4B" w:rsidRDefault="00583A4B">
      <w:r>
        <w:separator/>
      </w:r>
    </w:p>
  </w:endnote>
  <w:endnote w:type="continuationSeparator" w:id="0">
    <w:p w14:paraId="63DB8F1C" w14:textId="77777777" w:rsidR="00583A4B" w:rsidRDefault="0058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E82D81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E24FE" w14:textId="77777777" w:rsidR="00583A4B" w:rsidRDefault="00583A4B">
      <w:r>
        <w:separator/>
      </w:r>
    </w:p>
  </w:footnote>
  <w:footnote w:type="continuationSeparator" w:id="0">
    <w:p w14:paraId="10AB3F5C" w14:textId="77777777" w:rsidR="00583A4B" w:rsidRDefault="0058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222C261A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A2A54">
      <w:t>Juglas</w:t>
    </w:r>
    <w:proofErr w:type="spellEnd"/>
    <w:r w:rsidR="00EA2A54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EA2A54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D1DAB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560D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2096"/>
    <w:rsid w:val="00566F84"/>
    <w:rsid w:val="0057052A"/>
    <w:rsid w:val="00583A4B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2A7A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29ED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16DA2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923E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74FF1"/>
    <w:rsid w:val="00C75AF7"/>
    <w:rsid w:val="00C80616"/>
    <w:rsid w:val="00C82227"/>
    <w:rsid w:val="00C92B51"/>
    <w:rsid w:val="00CA5D45"/>
    <w:rsid w:val="00CB13BB"/>
    <w:rsid w:val="00CC27CE"/>
    <w:rsid w:val="00CC3534"/>
    <w:rsid w:val="00CC3EB2"/>
    <w:rsid w:val="00CD065E"/>
    <w:rsid w:val="00CD746C"/>
    <w:rsid w:val="00CE38FF"/>
    <w:rsid w:val="00CF0E20"/>
    <w:rsid w:val="00D037E0"/>
    <w:rsid w:val="00D1068E"/>
    <w:rsid w:val="00D13C03"/>
    <w:rsid w:val="00D2075D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37B68"/>
    <w:rsid w:val="00E473DD"/>
    <w:rsid w:val="00E70FF5"/>
    <w:rsid w:val="00E763FE"/>
    <w:rsid w:val="00E82D81"/>
    <w:rsid w:val="00E86572"/>
    <w:rsid w:val="00E95D3F"/>
    <w:rsid w:val="00EA07FE"/>
    <w:rsid w:val="00EA18E8"/>
    <w:rsid w:val="00EA2A3C"/>
    <w:rsid w:val="00EA2A54"/>
    <w:rsid w:val="00EA2B1F"/>
    <w:rsid w:val="00EA575F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C413F41-E91C-4F1F-9995-F9A7459C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2</TotalTime>
  <Pages>3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5</cp:revision>
  <cp:lastPrinted>2015-10-29T12:33:00Z</cp:lastPrinted>
  <dcterms:created xsi:type="dcterms:W3CDTF">2022-01-17T18:23:00Z</dcterms:created>
  <dcterms:modified xsi:type="dcterms:W3CDTF">2022-01-17T19:25:00Z</dcterms:modified>
</cp:coreProperties>
</file>